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18"/>
        <w:gridCol w:w="4394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F37D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DA7803">
        <w:trPr>
          <w:tblHeader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DA7803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9256DC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จำนวนสถาบันการศึ</w:t>
            </w:r>
            <w:r w:rsidR="003B452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กษา/วิทยาเขต/ศูนย์ ที่ได้รับบริก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ารเครือข่ายสารสนเทศเพื่อพัฒนาการศึกษา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9B4F9D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9B4F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B4F9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รองศาสตราจารย์สมศักดิ์ มิตะถา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1D750B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9B4F9D" w:rsidRPr="00930A2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</w:t>
            </w:r>
            <w:r w:rsidR="001D750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232</w:t>
            </w:r>
            <w:r w:rsidR="009B4F9D" w:rsidRPr="00930A2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1D750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4000</w:t>
            </w:r>
          </w:p>
        </w:tc>
      </w:tr>
      <w:tr w:rsidR="001C0D1F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1C0D1F" w:rsidRDefault="001C0D1F" w:rsidP="001C0D1F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นายทวี  ศรีบุศย์ดี</w:t>
            </w:r>
          </w:p>
          <w:p w:rsidR="001C0D1F" w:rsidRPr="002D7E3A" w:rsidRDefault="001C0D1F" w:rsidP="001C0D1F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               </w:t>
            </w:r>
            <w:r w:rsidRPr="00930A2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นางสาวปิยะนุช ปรางค์มณี</w:t>
            </w:r>
          </w:p>
          <w:p w:rsidR="001C0D1F" w:rsidRPr="009B4F9D" w:rsidRDefault="001C0D1F" w:rsidP="001C0D1F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Pr="009B4F9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นางสาวลักษณา ภูศรี</w:t>
            </w:r>
          </w:p>
        </w:tc>
        <w:tc>
          <w:tcPr>
            <w:tcW w:w="3814" w:type="dxa"/>
            <w:tcBorders>
              <w:left w:val="nil"/>
            </w:tcBorders>
          </w:tcPr>
          <w:p w:rsidR="001C0D1F" w:rsidRDefault="001C0D1F" w:rsidP="001C0D1F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232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4000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ต่อ 2002</w:t>
            </w:r>
          </w:p>
          <w:p w:rsidR="001C0D1F" w:rsidRDefault="001C0D1F" w:rsidP="001C0D1F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232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4000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ต่อ 2001</w:t>
            </w:r>
          </w:p>
          <w:p w:rsidR="001C0D1F" w:rsidRPr="003F0CC5" w:rsidRDefault="001C0D1F" w:rsidP="001C0D1F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232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4000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ต่อ 2002</w:t>
            </w:r>
          </w:p>
        </w:tc>
      </w:tr>
      <w:tr w:rsidR="001C0D1F" w:rsidRPr="003B7C5A" w:rsidTr="005D7E04">
        <w:trPr>
          <w:trHeight w:val="628"/>
        </w:trPr>
        <w:tc>
          <w:tcPr>
            <w:tcW w:w="9626" w:type="dxa"/>
            <w:gridSpan w:val="3"/>
          </w:tcPr>
          <w:p w:rsidR="001C0D1F" w:rsidRPr="003B7C5A" w:rsidRDefault="001C0D1F" w:rsidP="001C0D1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1C0D1F" w:rsidRPr="004071CB" w:rsidRDefault="001C0D1F" w:rsidP="001C0D1F">
            <w:pPr>
              <w:pStyle w:val="FootnoteText"/>
              <w:jc w:val="thaiDistribute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</w:t>
            </w:r>
            <w:r w:rsidRPr="001425F3">
              <w:rPr>
                <w:rFonts w:ascii="TH SarabunPSK" w:hAnsi="TH SarabunPSK" w:cs="TH SarabunPSK"/>
                <w:sz w:val="30"/>
                <w:szCs w:val="30"/>
                <w:cs/>
              </w:rPr>
              <w:t>เพื่อให้บริการ ดูแลบริหารจัดการ เครือข่ายสารสนเทศเพื่อพัฒนาการศึกษา กับสถาบันการศึกษา/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1425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วิทยาเขต/ศูนย์ที่เชื่อมต่ออยู่บนเครือข่าย </w:t>
            </w:r>
            <w:r w:rsidRPr="005F276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จำนวนสถานศึกษาที่ได้รับบริการเครือข่ายสารสนเทศเพื่อพัฒนาการศึกษา ปีงบประมาณ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พ.ศ. 25</w:t>
            </w:r>
            <w:r>
              <w:rPr>
                <w:rFonts w:ascii="TH SarabunPSK" w:hAnsi="TH SarabunPSK" w:cs="TH SarabunPSK"/>
                <w:sz w:val="30"/>
                <w:szCs w:val="30"/>
              </w:rPr>
              <w:t>60</w:t>
            </w:r>
            <w:r w:rsidRPr="005F276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เทียบกับปีงบประมาณ</w:t>
            </w:r>
            <w:r w:rsidRPr="005F276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พ.ศ.</w:t>
            </w:r>
            <w:r w:rsidRPr="005F276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</w:t>
            </w:r>
            <w:r>
              <w:rPr>
                <w:rFonts w:ascii="TH SarabunPSK" w:hAnsi="TH SarabunPSK" w:cs="TH SarabunPSK"/>
                <w:sz w:val="30"/>
                <w:szCs w:val="30"/>
              </w:rPr>
              <w:t>61</w:t>
            </w:r>
            <w:r w:rsidRPr="005F276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1C0D1F" w:rsidRPr="003B7C5A" w:rsidTr="005D7E04">
        <w:trPr>
          <w:trHeight w:val="1949"/>
        </w:trPr>
        <w:tc>
          <w:tcPr>
            <w:tcW w:w="9626" w:type="dxa"/>
            <w:gridSpan w:val="3"/>
          </w:tcPr>
          <w:p w:rsidR="001C0D1F" w:rsidRPr="003B7C5A" w:rsidRDefault="001C0D1F" w:rsidP="001C0D1F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1C0D1F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1C0D1F" w:rsidRPr="003B7C5A" w:rsidRDefault="001C0D1F" w:rsidP="001C0D1F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1C0D1F" w:rsidRPr="003B7C5A" w:rsidRDefault="001C0D1F" w:rsidP="001C0D1F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C0D1F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1C0D1F" w:rsidRPr="003F0CC5" w:rsidRDefault="001C0D1F" w:rsidP="001C0D1F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1C0D1F" w:rsidRDefault="001C0D1F" w:rsidP="001C0D1F">
                  <w:pPr>
                    <w:jc w:val="center"/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7,000 แห่ง</w:t>
                  </w:r>
                </w:p>
              </w:tc>
            </w:tr>
            <w:tr w:rsidR="001C0D1F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1C0D1F" w:rsidRPr="003F0CC5" w:rsidRDefault="001C0D1F" w:rsidP="001C0D1F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1C0D1F" w:rsidRDefault="001C0D1F" w:rsidP="001C0D1F">
                  <w:pPr>
                    <w:jc w:val="center"/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8,000 แห่ง</w:t>
                  </w:r>
                </w:p>
              </w:tc>
            </w:tr>
            <w:tr w:rsidR="001C0D1F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1C0D1F" w:rsidRPr="003F0CC5" w:rsidRDefault="001C0D1F" w:rsidP="001C0D1F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1C0D1F" w:rsidRDefault="001C0D1F" w:rsidP="001C0D1F">
                  <w:pPr>
                    <w:jc w:val="center"/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9,000 แห่ง</w:t>
                  </w:r>
                </w:p>
              </w:tc>
            </w:tr>
            <w:tr w:rsidR="001C0D1F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1C0D1F" w:rsidRPr="003F0CC5" w:rsidRDefault="001C0D1F" w:rsidP="001C0D1F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1C0D1F" w:rsidRDefault="001C0D1F" w:rsidP="001C0D1F">
                  <w:pPr>
                    <w:jc w:val="center"/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10,000 แห่ง</w:t>
                  </w:r>
                </w:p>
              </w:tc>
            </w:tr>
            <w:tr w:rsidR="001C0D1F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1C0D1F" w:rsidRPr="003F0CC5" w:rsidRDefault="001C0D1F" w:rsidP="001C0D1F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</w:tcPr>
                <w:p w:rsidR="001C0D1F" w:rsidRDefault="001C0D1F" w:rsidP="001C0D1F">
                  <w:pPr>
                    <w:jc w:val="center"/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10,702 แห่ง</w:t>
                  </w:r>
                </w:p>
              </w:tc>
            </w:tr>
          </w:tbl>
          <w:p w:rsidR="001C0D1F" w:rsidRPr="00DE6CC4" w:rsidRDefault="001C0D1F" w:rsidP="001C0D1F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1C0D1F" w:rsidRPr="003B7C5A" w:rsidTr="00B26A52">
        <w:trPr>
          <w:trHeight w:val="2585"/>
        </w:trPr>
        <w:tc>
          <w:tcPr>
            <w:tcW w:w="9626" w:type="dxa"/>
            <w:gridSpan w:val="3"/>
          </w:tcPr>
          <w:p w:rsidR="001C0D1F" w:rsidRPr="003B7C5A" w:rsidRDefault="001C0D1F" w:rsidP="001C0D1F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1C0D1F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1C0D1F" w:rsidRPr="003B7C5A" w:rsidRDefault="001C0D1F" w:rsidP="001C0D1F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1C0D1F" w:rsidRPr="003B7C5A" w:rsidRDefault="001C0D1F" w:rsidP="001C0D1F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1C0D1F" w:rsidRPr="003B7C5A" w:rsidRDefault="001C0D1F" w:rsidP="001C0D1F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1C0D1F" w:rsidRPr="003B7C5A" w:rsidRDefault="001C0D1F" w:rsidP="001C0D1F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1C0D1F" w:rsidRPr="003B7C5A" w:rsidRDefault="001C0D1F" w:rsidP="001C0D1F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1C0D1F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1C0D1F" w:rsidRDefault="001C0D1F" w:rsidP="001C0D1F">
                  <w:pPr>
                    <w:pStyle w:val="FootnoteText"/>
                    <w:ind w:left="-535" w:firstLine="535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256D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จำนวนสถาบันการศึกษา/วิทยาเขต/ศูนย์ ที่ได้รับ</w:t>
                  </w:r>
                </w:p>
                <w:p w:rsidR="001C0D1F" w:rsidRPr="009256DC" w:rsidRDefault="001C0D1F" w:rsidP="001C0D1F">
                  <w:pPr>
                    <w:pStyle w:val="FootnoteText"/>
                    <w:ind w:left="-535" w:firstLine="535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256D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บริหา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</w:t>
                  </w:r>
                  <w:r w:rsidRPr="009256D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เครือข่ายสารสนเทศเพื่อพัฒนาการศึกษา</w:t>
                  </w:r>
                </w:p>
              </w:tc>
              <w:tc>
                <w:tcPr>
                  <w:tcW w:w="1113" w:type="dxa"/>
                </w:tcPr>
                <w:p w:rsidR="001C0D1F" w:rsidRPr="00AC4F8B" w:rsidRDefault="001C0D1F" w:rsidP="001C0D1F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12</w:t>
                  </w:r>
                </w:p>
              </w:tc>
              <w:tc>
                <w:tcPr>
                  <w:tcW w:w="1296" w:type="dxa"/>
                </w:tcPr>
                <w:p w:rsidR="001C0D1F" w:rsidRPr="009256DC" w:rsidRDefault="00981EAC" w:rsidP="001C0D1F">
                  <w:pPr>
                    <w:spacing w:line="320" w:lineRule="exact"/>
                    <w:rPr>
                      <w:rFonts w:ascii="TH SarabunPSK" w:eastAsia="Cordia New" w:hAnsi="TH SarabunPSK" w:cs="TH SarabunPSK"/>
                      <w:sz w:val="30"/>
                      <w:szCs w:val="30"/>
                      <w:highlight w:val="yellow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1C0D1F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10,702</w:t>
                  </w:r>
                  <w:r w:rsidR="004510B6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bookmarkStart w:id="0" w:name="_GoBack"/>
                  <w:bookmarkEnd w:id="0"/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แห่ง</w:t>
                  </w:r>
                </w:p>
              </w:tc>
              <w:tc>
                <w:tcPr>
                  <w:tcW w:w="1193" w:type="dxa"/>
                </w:tcPr>
                <w:p w:rsidR="001C0D1F" w:rsidRPr="009256DC" w:rsidRDefault="001C0D1F" w:rsidP="001C0D1F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highlight w:val="yellow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5.00</w:t>
                  </w:r>
                </w:p>
              </w:tc>
              <w:tc>
                <w:tcPr>
                  <w:tcW w:w="1463" w:type="dxa"/>
                </w:tcPr>
                <w:p w:rsidR="001C0D1F" w:rsidRPr="009256DC" w:rsidRDefault="001C0D1F" w:rsidP="001C0D1F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highlight w:val="yellow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0.600</w:t>
                  </w:r>
                  <w:r w:rsidRPr="001F5A66"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</w:p>
              </w:tc>
            </w:tr>
          </w:tbl>
          <w:p w:rsidR="001C0D1F" w:rsidRPr="003B7C5A" w:rsidRDefault="001C0D1F" w:rsidP="001C0D1F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1C0D1F" w:rsidRPr="003B7C5A" w:rsidTr="00680463">
        <w:trPr>
          <w:trHeight w:val="1008"/>
        </w:trPr>
        <w:tc>
          <w:tcPr>
            <w:tcW w:w="9626" w:type="dxa"/>
            <w:gridSpan w:val="3"/>
          </w:tcPr>
          <w:p w:rsidR="001C0D1F" w:rsidRPr="003B7C5A" w:rsidRDefault="001C0D1F" w:rsidP="001C0D1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1C0D1F" w:rsidRPr="003B7C5A" w:rsidRDefault="001C0D1F" w:rsidP="001C0D1F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CD43B7">
              <w:rPr>
                <w:rFonts w:ascii="TH SarabunPSK" w:hAnsi="TH SarabunPSK" w:cs="TH SarabunPSK"/>
                <w:sz w:val="30"/>
                <w:szCs w:val="30"/>
                <w:cs/>
              </w:rPr>
              <w:t>เป้าหมายกา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รดำเนินการในปีงบประมาณ พ.ศ. 256</w:t>
            </w: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CD43B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จำนวนสถาบันการศึกษา/วิทยาเขต/ศูนย์ที่ได้รับบริการเครือข่ายสารสนเทศเพื่อพัฒนาการศึกษา 10</w:t>
            </w:r>
            <w:r w:rsidRPr="00CD43B7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Pr="00CD43B7">
              <w:rPr>
                <w:rFonts w:ascii="TH SarabunPSK" w:hAnsi="TH SarabunPSK" w:cs="TH SarabunPSK"/>
                <w:sz w:val="30"/>
                <w:szCs w:val="30"/>
                <w:cs/>
              </w:rPr>
              <w:t>702 แห่ง (ที่อยู่ภายใต้การดูแลของกระทรวงศึกษาธิการทั่วประเทศ) ผลการดำเนิ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นการในรอบ 6 เดือน (1 ตุลาคม 25</w:t>
            </w:r>
            <w:r>
              <w:rPr>
                <w:rFonts w:ascii="TH SarabunPSK" w:hAnsi="TH SarabunPSK" w:cs="TH SarabunPSK"/>
                <w:sz w:val="30"/>
                <w:szCs w:val="30"/>
              </w:rPr>
              <w:t>60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- 31 มีนาคม 256</w:t>
            </w: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CD43B7">
              <w:rPr>
                <w:rFonts w:ascii="TH SarabunPSK" w:hAnsi="TH SarabunPSK" w:cs="TH SarabunPSK"/>
                <w:sz w:val="30"/>
                <w:szCs w:val="30"/>
                <w:cs/>
              </w:rPr>
              <w:t>) จำนวน 10</w:t>
            </w:r>
            <w:r w:rsidRPr="00CD43B7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Pr="00CD43B7">
              <w:rPr>
                <w:rFonts w:ascii="TH SarabunPSK" w:hAnsi="TH SarabunPSK" w:cs="TH SarabunPSK"/>
                <w:sz w:val="30"/>
                <w:szCs w:val="30"/>
                <w:cs/>
              </w:rPr>
              <w:t>702 แห่ง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</w:tr>
      <w:tr w:rsidR="001C0D1F" w:rsidRPr="003B7C5A" w:rsidTr="00680463">
        <w:trPr>
          <w:trHeight w:val="1008"/>
        </w:trPr>
        <w:tc>
          <w:tcPr>
            <w:tcW w:w="9626" w:type="dxa"/>
            <w:gridSpan w:val="3"/>
          </w:tcPr>
          <w:p w:rsidR="001C0D1F" w:rsidRPr="00F13A68" w:rsidRDefault="001C0D1F" w:rsidP="001C0D1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1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ปัจจัยสนับสนุนต่อการดำเนินงาน :    </w:t>
            </w:r>
          </w:p>
          <w:p w:rsidR="001C0D1F" w:rsidRPr="00F13A68" w:rsidRDefault="001C0D1F" w:rsidP="001C0D1F">
            <w:pPr>
              <w:tabs>
                <w:tab w:val="left" w:pos="1449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1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      </w:t>
            </w:r>
            <w:r w:rsidRPr="00F13A6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การดำเนินงานจำเป็นต้องได้รับการสนับสนุนและความร่วมมือจากหน่วยงานต่าง ๆ ที่เกี่ยวข้อง อาทิ</w:t>
            </w:r>
          </w:p>
          <w:p w:rsidR="001C0D1F" w:rsidRPr="00F13A68" w:rsidRDefault="001C0D1F" w:rsidP="001C0D1F">
            <w:pPr>
              <w:numPr>
                <w:ilvl w:val="0"/>
                <w:numId w:val="6"/>
              </w:numPr>
              <w:tabs>
                <w:tab w:val="left" w:pos="1735"/>
              </w:tabs>
              <w:ind w:left="0" w:firstLine="145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13A68">
              <w:rPr>
                <w:rFonts w:ascii="TH SarabunPSK" w:hAnsi="TH SarabunPSK" w:cs="TH SarabunPSK"/>
                <w:sz w:val="30"/>
                <w:szCs w:val="30"/>
                <w:cs/>
              </w:rPr>
              <w:t>มหาวิทยาลัย/สถานศึกษาต่าง ๆ</w:t>
            </w:r>
          </w:p>
          <w:p w:rsidR="001C0D1F" w:rsidRPr="00F13A68" w:rsidRDefault="001C0D1F" w:rsidP="001C0D1F">
            <w:pPr>
              <w:numPr>
                <w:ilvl w:val="0"/>
                <w:numId w:val="6"/>
              </w:numPr>
              <w:tabs>
                <w:tab w:val="left" w:pos="1735"/>
              </w:tabs>
              <w:ind w:left="0" w:firstLine="145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13A68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สำนักงานคณะกรรมการการอาชีวศึกษา (สอศ.)</w:t>
            </w:r>
          </w:p>
          <w:p w:rsidR="001C0D1F" w:rsidRPr="00F13A68" w:rsidRDefault="001C0D1F" w:rsidP="001C0D1F">
            <w:pPr>
              <w:numPr>
                <w:ilvl w:val="0"/>
                <w:numId w:val="6"/>
              </w:numPr>
              <w:tabs>
                <w:tab w:val="left" w:pos="1735"/>
              </w:tabs>
              <w:ind w:left="0" w:firstLine="145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13A68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สำนักงานเขตพื้นที่การศึกษา (สพฐ.)</w:t>
            </w:r>
          </w:p>
          <w:p w:rsidR="001C0D1F" w:rsidRPr="00F13A68" w:rsidRDefault="001C0D1F" w:rsidP="001C0D1F">
            <w:pPr>
              <w:numPr>
                <w:ilvl w:val="0"/>
                <w:numId w:val="6"/>
              </w:numPr>
              <w:tabs>
                <w:tab w:val="left" w:pos="1735"/>
              </w:tabs>
              <w:ind w:left="0" w:firstLine="145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13A68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สำนักงานคณะกรรมการการศึกษาเอกชน (สช.)</w:t>
            </w:r>
          </w:p>
          <w:p w:rsidR="001C0D1F" w:rsidRPr="00F13A68" w:rsidRDefault="001C0D1F" w:rsidP="001C0D1F">
            <w:pPr>
              <w:numPr>
                <w:ilvl w:val="0"/>
                <w:numId w:val="6"/>
              </w:numPr>
              <w:tabs>
                <w:tab w:val="left" w:pos="1735"/>
              </w:tabs>
              <w:ind w:left="0" w:firstLine="145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13A68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สำนักงานคณะกรรมการการศึกษานอกระบบและการศึกษาตามอัธยาศัย (กศน.)</w:t>
            </w:r>
          </w:p>
          <w:p w:rsidR="001C0D1F" w:rsidRPr="00F13A68" w:rsidRDefault="001C0D1F" w:rsidP="001C0D1F">
            <w:pPr>
              <w:numPr>
                <w:ilvl w:val="0"/>
                <w:numId w:val="6"/>
              </w:numPr>
              <w:tabs>
                <w:tab w:val="left" w:pos="1735"/>
              </w:tabs>
              <w:ind w:left="0" w:firstLine="145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13A68">
              <w:rPr>
                <w:rFonts w:ascii="TH SarabunPSK" w:hAnsi="TH SarabunPSK" w:cs="TH SarabunPSK"/>
                <w:sz w:val="30"/>
                <w:szCs w:val="30"/>
                <w:cs/>
              </w:rPr>
              <w:t>การไฟฟ้านครหลวง</w:t>
            </w:r>
          </w:p>
          <w:p w:rsidR="001C0D1F" w:rsidRPr="00F13A68" w:rsidRDefault="001C0D1F" w:rsidP="001C0D1F">
            <w:pPr>
              <w:numPr>
                <w:ilvl w:val="0"/>
                <w:numId w:val="6"/>
              </w:numPr>
              <w:tabs>
                <w:tab w:val="left" w:pos="1735"/>
              </w:tabs>
              <w:ind w:left="0" w:firstLine="145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13A68">
              <w:rPr>
                <w:rFonts w:ascii="TH SarabunPSK" w:hAnsi="TH SarabunPSK" w:cs="TH SarabunPSK"/>
                <w:sz w:val="30"/>
                <w:szCs w:val="30"/>
                <w:cs/>
              </w:rPr>
              <w:t>การไฟฟ้าส่วนภูมิภาค</w:t>
            </w:r>
          </w:p>
          <w:p w:rsidR="001C0D1F" w:rsidRPr="00F13A68" w:rsidRDefault="001C0D1F" w:rsidP="001C0D1F">
            <w:pPr>
              <w:pStyle w:val="ListParagraph"/>
              <w:tabs>
                <w:tab w:val="left" w:pos="1735"/>
              </w:tabs>
              <w:ind w:left="144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13A6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8. กรมทางหลวง/กรมทางหลวงชนบท                     </w:t>
            </w:r>
          </w:p>
          <w:p w:rsidR="001C0D1F" w:rsidRPr="00F13A68" w:rsidRDefault="001C0D1F" w:rsidP="001C0D1F">
            <w:pPr>
              <w:pStyle w:val="ListParagraph"/>
              <w:tabs>
                <w:tab w:val="left" w:pos="1735"/>
              </w:tabs>
              <w:ind w:left="144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13A6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ฯลฯ</w:t>
            </w:r>
          </w:p>
        </w:tc>
      </w:tr>
      <w:tr w:rsidR="001C0D1F" w:rsidRPr="003B7C5A" w:rsidTr="00680463">
        <w:trPr>
          <w:trHeight w:val="1008"/>
        </w:trPr>
        <w:tc>
          <w:tcPr>
            <w:tcW w:w="9626" w:type="dxa"/>
            <w:gridSpan w:val="3"/>
          </w:tcPr>
          <w:p w:rsidR="001C0D1F" w:rsidRPr="00F13A68" w:rsidRDefault="001C0D1F" w:rsidP="001C0D1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1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อุปสรรคต่อการทำงาน :    </w:t>
            </w:r>
          </w:p>
          <w:p w:rsidR="001C0D1F" w:rsidRPr="00F13A68" w:rsidRDefault="001C0D1F" w:rsidP="001C0D1F">
            <w:pPr>
              <w:pStyle w:val="ListParagraph"/>
              <w:numPr>
                <w:ilvl w:val="0"/>
                <w:numId w:val="8"/>
              </w:numPr>
              <w:tabs>
                <w:tab w:val="left" w:pos="1410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13A68">
              <w:rPr>
                <w:rFonts w:ascii="TH SarabunPSK" w:hAnsi="TH SarabunPSK" w:cs="TH SarabunPSK"/>
                <w:sz w:val="30"/>
                <w:szCs w:val="30"/>
                <w:cs/>
              </w:rPr>
              <w:t>การขาดชำรุดบกพร่อง จากอุบัติเหตุ และความประมาท เช่น อุบัติเหตุรถชนเสาไฟฟ้า รถสูงเกี่ยวสายที่พาดข้ามทาง/ทางแยก/ซอย การตัดแต่งกิ่งไม้ต้นไม้ของเจ้าหน้าที่ท้องถิ่นหรือการไฟฟ้า การเกิด</w:t>
            </w:r>
            <w:r w:rsidRPr="00F13A68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ไฟไหม้จากเผาเศษหญ้า หรือฟางข้าวหรือเหตุอื่น ๆ การขโมยตัดสายหรืออุปกรณ์จับยึด การกัดแทะของสัตว์ (เช่น กระรอก) เป็นต้น</w:t>
            </w:r>
          </w:p>
          <w:p w:rsidR="001C0D1F" w:rsidRPr="00F13A68" w:rsidRDefault="001C0D1F" w:rsidP="001C0D1F">
            <w:pPr>
              <w:pStyle w:val="ListParagraph"/>
              <w:numPr>
                <w:ilvl w:val="0"/>
                <w:numId w:val="8"/>
              </w:numPr>
              <w:tabs>
                <w:tab w:val="left" w:pos="1410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13A68">
              <w:rPr>
                <w:rFonts w:ascii="TH SarabunPSK" w:hAnsi="TH SarabunPSK" w:cs="TH SarabunPSK"/>
                <w:sz w:val="30"/>
                <w:szCs w:val="30"/>
                <w:cs/>
              </w:rPr>
              <w:t>การปรับเปลี่ยนแนวเสาไฟฟ้า รวมถึงการปรับเปลี่ยนเสาไฟฟ้า ทั้งจากการไฟฟ้าฯ หรืออื่น ๆเพื่อปรับปรุงคุณภาพการให้บริการ แนวนโยบายเก็บสายไฟลงดิน และกรมทางหลวงที่มีการพัฒนาและขยายถนน</w:t>
            </w:r>
          </w:p>
          <w:p w:rsidR="001C0D1F" w:rsidRPr="00F13A68" w:rsidRDefault="001C0D1F" w:rsidP="001C0D1F">
            <w:pPr>
              <w:pStyle w:val="ListParagraph"/>
              <w:numPr>
                <w:ilvl w:val="0"/>
                <w:numId w:val="8"/>
              </w:numPr>
              <w:tabs>
                <w:tab w:val="left" w:pos="1410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F13A68">
              <w:rPr>
                <w:rFonts w:ascii="TH SarabunPSK" w:hAnsi="TH SarabunPSK" w:cs="TH SarabunPSK"/>
                <w:sz w:val="30"/>
                <w:szCs w:val="30"/>
                <w:cs/>
              </w:rPr>
              <w:t>ภัยพิบัติทางธรรมชาติต่าง ๆ เช่น พายุ อุทกภัย วาตภัย ซึ่งส่งผลให้เสาไฟฟ้าหักล้ม เป็นต้น</w:t>
            </w:r>
          </w:p>
        </w:tc>
      </w:tr>
      <w:tr w:rsidR="001C0D1F" w:rsidRPr="003B7C5A" w:rsidTr="00680463">
        <w:trPr>
          <w:trHeight w:val="1008"/>
        </w:trPr>
        <w:tc>
          <w:tcPr>
            <w:tcW w:w="9626" w:type="dxa"/>
            <w:gridSpan w:val="3"/>
          </w:tcPr>
          <w:p w:rsidR="001C0D1F" w:rsidRPr="00F13A68" w:rsidRDefault="001C0D1F" w:rsidP="001C0D1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1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1C0D1F" w:rsidRPr="00F13A68" w:rsidRDefault="001C0D1F" w:rsidP="001C0D1F">
            <w:pPr>
              <w:pStyle w:val="ListParagraph"/>
              <w:numPr>
                <w:ilvl w:val="0"/>
                <w:numId w:val="7"/>
              </w:numPr>
              <w:tabs>
                <w:tab w:val="left" w:pos="1155"/>
                <w:tab w:val="left" w:pos="1622"/>
              </w:tabs>
              <w:jc w:val="both"/>
              <w:rPr>
                <w:rFonts w:ascii="TH SarabunPSK" w:hAnsi="TH SarabunPSK" w:cs="TH SarabunPSK"/>
                <w:sz w:val="30"/>
                <w:szCs w:val="30"/>
              </w:rPr>
            </w:pPr>
            <w:r w:rsidRPr="00F13A68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ข้อมูลจำนวนสถาบันการศึกษา/วิทยาเขต/ศูนย์ที่ได้รับบริการเครือข่ายสารสนเทศ</w:t>
            </w:r>
          </w:p>
          <w:p w:rsidR="001C0D1F" w:rsidRPr="00F13A68" w:rsidRDefault="001C0D1F" w:rsidP="001C0D1F">
            <w:pPr>
              <w:pStyle w:val="ListParagraph"/>
              <w:numPr>
                <w:ilvl w:val="0"/>
                <w:numId w:val="7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13A68">
              <w:rPr>
                <w:rFonts w:ascii="TH SarabunPSK" w:hAnsi="TH SarabunPSK" w:cs="TH SarabunPSK"/>
                <w:sz w:val="30"/>
                <w:szCs w:val="30"/>
              </w:rPr>
              <w:t>http</w:t>
            </w:r>
            <w:r w:rsidRPr="00F13A68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Pr="00F13A68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Pr="00F13A68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F13A68">
              <w:rPr>
                <w:rFonts w:ascii="TH SarabunPSK" w:hAnsi="TH SarabunPSK" w:cs="TH SarabunPSK"/>
                <w:sz w:val="30"/>
                <w:szCs w:val="30"/>
              </w:rPr>
              <w:t>uni</w:t>
            </w:r>
            <w:proofErr w:type="spellEnd"/>
            <w:r w:rsidRPr="00F13A68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F13A68">
              <w:rPr>
                <w:rFonts w:ascii="TH SarabunPSK" w:hAnsi="TH SarabunPSK" w:cs="TH SarabunPSK"/>
                <w:sz w:val="30"/>
                <w:szCs w:val="30"/>
              </w:rPr>
              <w:t>net</w:t>
            </w:r>
            <w:r w:rsidRPr="00F13A68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F13A68">
              <w:rPr>
                <w:rFonts w:ascii="TH SarabunPSK" w:hAnsi="TH SarabunPSK" w:cs="TH SarabunPSK"/>
                <w:sz w:val="30"/>
                <w:szCs w:val="30"/>
              </w:rPr>
              <w:t>th</w:t>
            </w:r>
            <w:proofErr w:type="spellEnd"/>
            <w:r w:rsidRPr="00F13A68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proofErr w:type="spellStart"/>
            <w:r w:rsidRPr="00F13A68">
              <w:rPr>
                <w:rFonts w:ascii="TH SarabunPSK" w:hAnsi="TH SarabunPSK" w:cs="TH SarabunPSK"/>
                <w:sz w:val="30"/>
                <w:szCs w:val="30"/>
              </w:rPr>
              <w:t>UniNet</w:t>
            </w:r>
            <w:proofErr w:type="spellEnd"/>
            <w:r w:rsidRPr="00F13A68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</w:p>
        </w:tc>
      </w:tr>
    </w:tbl>
    <w:p w:rsidR="008C3E95" w:rsidRPr="00910253" w:rsidRDefault="008C3E95" w:rsidP="00AC2F65">
      <w:pPr>
        <w:rPr>
          <w:rFonts w:ascii="Browallia New" w:hAnsi="Browallia New" w:cs="Browallia New"/>
          <w:sz w:val="30"/>
          <w:szCs w:val="30"/>
        </w:rPr>
      </w:pPr>
    </w:p>
    <w:sectPr w:rsidR="008C3E95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4141" w:rsidRDefault="00584141">
      <w:r>
        <w:separator/>
      </w:r>
    </w:p>
  </w:endnote>
  <w:endnote w:type="continuationSeparator" w:id="0">
    <w:p w:rsidR="00584141" w:rsidRDefault="00584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4141" w:rsidRDefault="00584141">
      <w:r>
        <w:separator/>
      </w:r>
    </w:p>
  </w:footnote>
  <w:footnote w:type="continuationSeparator" w:id="0">
    <w:p w:rsidR="00584141" w:rsidRDefault="005841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73343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สำนักงานบริห</w:t>
                            </w:r>
                            <w:r w:rsidR="00DA780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ารเทคโนโลยีสารสนเทศเพื่อพัฒนาการศึกษา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73343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สำนักงานบริห</w:t>
                      </w:r>
                      <w:r w:rsidR="00DA780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ารเทคโนโลยีสารสนเทศเพื่อพัฒนาการศึกษา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4D5F68"/>
    <w:multiLevelType w:val="hybridMultilevel"/>
    <w:tmpl w:val="57166018"/>
    <w:lvl w:ilvl="0" w:tplc="7C3A279E">
      <w:start w:val="1"/>
      <w:numFmt w:val="decimal"/>
      <w:lvlText w:val="%1."/>
      <w:lvlJc w:val="left"/>
      <w:pPr>
        <w:ind w:left="1080" w:hanging="360"/>
      </w:pPr>
      <w:rPr>
        <w:rFonts w:ascii="TH SarabunPSK" w:hAnsi="TH SarabunPSK" w:cs="TH SarabunPSK" w:hint="default"/>
        <w:b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5FFD2F38"/>
    <w:multiLevelType w:val="hybridMultilevel"/>
    <w:tmpl w:val="90E400B4"/>
    <w:lvl w:ilvl="0" w:tplc="7700B38A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6" w15:restartNumberingAfterBreak="0">
    <w:nsid w:val="7DF14CAB"/>
    <w:multiLevelType w:val="hybridMultilevel"/>
    <w:tmpl w:val="AD80B31C"/>
    <w:lvl w:ilvl="0" w:tplc="AFC22F52">
      <w:start w:val="1"/>
      <w:numFmt w:val="decimal"/>
      <w:lvlText w:val="%1."/>
      <w:lvlJc w:val="left"/>
      <w:pPr>
        <w:ind w:left="1440" w:hanging="360"/>
      </w:pPr>
      <w:rPr>
        <w:rFonts w:ascii="TH SarabunPSK" w:eastAsia="Times New Roman" w:hAnsi="TH SarabunPSK" w:cs="TH SarabunPSK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35353"/>
    <w:rsid w:val="00154194"/>
    <w:rsid w:val="0017349C"/>
    <w:rsid w:val="00185E58"/>
    <w:rsid w:val="001B140F"/>
    <w:rsid w:val="001B331B"/>
    <w:rsid w:val="001B7B75"/>
    <w:rsid w:val="001C07B4"/>
    <w:rsid w:val="001C0D1F"/>
    <w:rsid w:val="001C18FF"/>
    <w:rsid w:val="001C2A69"/>
    <w:rsid w:val="001C39D5"/>
    <w:rsid w:val="001D2FDE"/>
    <w:rsid w:val="001D750B"/>
    <w:rsid w:val="001F5A66"/>
    <w:rsid w:val="00251664"/>
    <w:rsid w:val="002632AB"/>
    <w:rsid w:val="00266EF2"/>
    <w:rsid w:val="00280903"/>
    <w:rsid w:val="00286DCA"/>
    <w:rsid w:val="002D0F9B"/>
    <w:rsid w:val="002D2958"/>
    <w:rsid w:val="002D67F4"/>
    <w:rsid w:val="002D7E3A"/>
    <w:rsid w:val="002F054A"/>
    <w:rsid w:val="002F0A94"/>
    <w:rsid w:val="00356974"/>
    <w:rsid w:val="00370876"/>
    <w:rsid w:val="003722D8"/>
    <w:rsid w:val="00382C09"/>
    <w:rsid w:val="003B452A"/>
    <w:rsid w:val="003B7C5A"/>
    <w:rsid w:val="003C016E"/>
    <w:rsid w:val="003C2C30"/>
    <w:rsid w:val="003E0FCD"/>
    <w:rsid w:val="003E1BC4"/>
    <w:rsid w:val="003E4227"/>
    <w:rsid w:val="003F0CC5"/>
    <w:rsid w:val="004071CB"/>
    <w:rsid w:val="00426790"/>
    <w:rsid w:val="0043284A"/>
    <w:rsid w:val="00436A70"/>
    <w:rsid w:val="00442CC6"/>
    <w:rsid w:val="00443E73"/>
    <w:rsid w:val="004447C4"/>
    <w:rsid w:val="004510B6"/>
    <w:rsid w:val="00455A17"/>
    <w:rsid w:val="004572D8"/>
    <w:rsid w:val="004640F2"/>
    <w:rsid w:val="00466391"/>
    <w:rsid w:val="00477C8F"/>
    <w:rsid w:val="00490606"/>
    <w:rsid w:val="004A78F0"/>
    <w:rsid w:val="004C3B2B"/>
    <w:rsid w:val="004E3FC1"/>
    <w:rsid w:val="00516FD7"/>
    <w:rsid w:val="005437F6"/>
    <w:rsid w:val="00546DE3"/>
    <w:rsid w:val="00567BCE"/>
    <w:rsid w:val="005725B6"/>
    <w:rsid w:val="0058298B"/>
    <w:rsid w:val="00584141"/>
    <w:rsid w:val="00587623"/>
    <w:rsid w:val="005B1BF3"/>
    <w:rsid w:val="005B23AE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AC9"/>
    <w:rsid w:val="007176B6"/>
    <w:rsid w:val="00726AE7"/>
    <w:rsid w:val="0073343E"/>
    <w:rsid w:val="007415B9"/>
    <w:rsid w:val="00741C15"/>
    <w:rsid w:val="00757110"/>
    <w:rsid w:val="00764DED"/>
    <w:rsid w:val="007706C4"/>
    <w:rsid w:val="00790D03"/>
    <w:rsid w:val="00797327"/>
    <w:rsid w:val="007A5E7D"/>
    <w:rsid w:val="007D5DFD"/>
    <w:rsid w:val="007E390B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C3E95"/>
    <w:rsid w:val="008D6A73"/>
    <w:rsid w:val="008E45ED"/>
    <w:rsid w:val="008F2F4D"/>
    <w:rsid w:val="008F792A"/>
    <w:rsid w:val="00910253"/>
    <w:rsid w:val="009256DC"/>
    <w:rsid w:val="009332B8"/>
    <w:rsid w:val="00962B83"/>
    <w:rsid w:val="00981EAC"/>
    <w:rsid w:val="00991518"/>
    <w:rsid w:val="00994FC2"/>
    <w:rsid w:val="0099556A"/>
    <w:rsid w:val="009B4F9D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62E23"/>
    <w:rsid w:val="00A74F3A"/>
    <w:rsid w:val="00A77B57"/>
    <w:rsid w:val="00A86C64"/>
    <w:rsid w:val="00AB4406"/>
    <w:rsid w:val="00AB6FBE"/>
    <w:rsid w:val="00AB78EA"/>
    <w:rsid w:val="00AC2F65"/>
    <w:rsid w:val="00AF037B"/>
    <w:rsid w:val="00AF0624"/>
    <w:rsid w:val="00AF1D95"/>
    <w:rsid w:val="00AF1E3B"/>
    <w:rsid w:val="00B04EAA"/>
    <w:rsid w:val="00B24EDA"/>
    <w:rsid w:val="00B26A52"/>
    <w:rsid w:val="00B3548F"/>
    <w:rsid w:val="00B5406D"/>
    <w:rsid w:val="00B76FCB"/>
    <w:rsid w:val="00B834C3"/>
    <w:rsid w:val="00BA1A21"/>
    <w:rsid w:val="00BA44B6"/>
    <w:rsid w:val="00BC4597"/>
    <w:rsid w:val="00BC5E9D"/>
    <w:rsid w:val="00BC746C"/>
    <w:rsid w:val="00BE75D5"/>
    <w:rsid w:val="00C05ABF"/>
    <w:rsid w:val="00C06017"/>
    <w:rsid w:val="00C276C9"/>
    <w:rsid w:val="00C53400"/>
    <w:rsid w:val="00C6134E"/>
    <w:rsid w:val="00C67D71"/>
    <w:rsid w:val="00C87077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743DE"/>
    <w:rsid w:val="00D849B7"/>
    <w:rsid w:val="00DA3363"/>
    <w:rsid w:val="00DA5582"/>
    <w:rsid w:val="00DA7803"/>
    <w:rsid w:val="00DC244A"/>
    <w:rsid w:val="00DE1A2C"/>
    <w:rsid w:val="00DE5095"/>
    <w:rsid w:val="00DE6CC4"/>
    <w:rsid w:val="00DF0979"/>
    <w:rsid w:val="00DF2CE3"/>
    <w:rsid w:val="00DF3428"/>
    <w:rsid w:val="00DF5A0B"/>
    <w:rsid w:val="00E13428"/>
    <w:rsid w:val="00E36CAD"/>
    <w:rsid w:val="00E379B3"/>
    <w:rsid w:val="00E40020"/>
    <w:rsid w:val="00E70398"/>
    <w:rsid w:val="00E873D6"/>
    <w:rsid w:val="00EC4F92"/>
    <w:rsid w:val="00EF37DC"/>
    <w:rsid w:val="00EF441F"/>
    <w:rsid w:val="00EF49EB"/>
    <w:rsid w:val="00F06FE3"/>
    <w:rsid w:val="00F1013C"/>
    <w:rsid w:val="00F13A68"/>
    <w:rsid w:val="00F27EE1"/>
    <w:rsid w:val="00F52E7F"/>
    <w:rsid w:val="00F70090"/>
    <w:rsid w:val="00F73062"/>
    <w:rsid w:val="00F7458E"/>
    <w:rsid w:val="00F77139"/>
    <w:rsid w:val="00F800B7"/>
    <w:rsid w:val="00FB2183"/>
    <w:rsid w:val="00FC0AC5"/>
    <w:rsid w:val="00FC7650"/>
    <w:rsid w:val="00FD5F32"/>
    <w:rsid w:val="00FE3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B189652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3E95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3E95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648181-F2B0-4DCF-A39F-9E88A6141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404</Words>
  <Characters>2309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69</cp:revision>
  <cp:lastPrinted>2018-02-28T04:41:00Z</cp:lastPrinted>
  <dcterms:created xsi:type="dcterms:W3CDTF">2016-05-12T07:03:00Z</dcterms:created>
  <dcterms:modified xsi:type="dcterms:W3CDTF">2018-06-08T08:22:00Z</dcterms:modified>
</cp:coreProperties>
</file>